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77" w:rsidRPr="00465E37" w:rsidRDefault="006A4E77" w:rsidP="00611F40">
      <w:pPr>
        <w:tabs>
          <w:tab w:val="left" w:pos="540"/>
          <w:tab w:val="left" w:pos="720"/>
        </w:tabs>
        <w:ind w:firstLineChars="0" w:firstLine="0"/>
        <w:rPr>
          <w:rFonts w:ascii="宋体"/>
          <w:b/>
          <w:sz w:val="28"/>
          <w:szCs w:val="28"/>
        </w:rPr>
      </w:pPr>
      <w:r w:rsidRPr="00465E37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1</w:t>
      </w:r>
    </w:p>
    <w:p w:rsidR="006A4E77" w:rsidRPr="007851B5" w:rsidRDefault="006A4E77" w:rsidP="001F2EFA">
      <w:pPr>
        <w:pStyle w:val="1"/>
        <w:spacing w:before="120" w:after="120"/>
        <w:ind w:firstLine="883"/>
        <w:jc w:val="center"/>
      </w:pPr>
      <w:r w:rsidRPr="007851B5">
        <w:rPr>
          <w:rFonts w:hint="eastAsia"/>
        </w:rPr>
        <w:t>河南工程学</w:t>
      </w:r>
      <w:r w:rsidRPr="005A5CC3">
        <w:rPr>
          <w:rFonts w:ascii="宋体" w:hAnsi="宋体" w:hint="eastAsia"/>
        </w:rPr>
        <w:t>院</w:t>
      </w:r>
      <w:r w:rsidRPr="005A5CC3">
        <w:rPr>
          <w:rFonts w:ascii="宋体" w:hAnsi="宋体"/>
        </w:rPr>
        <w:t>2015</w:t>
      </w:r>
      <w:r w:rsidRPr="007851B5">
        <w:rPr>
          <w:rFonts w:hint="eastAsia"/>
        </w:rPr>
        <w:t>年高等教育教学</w:t>
      </w:r>
    </w:p>
    <w:p w:rsidR="006A4E77" w:rsidRPr="007851B5" w:rsidRDefault="006A4E77" w:rsidP="001F2EFA">
      <w:pPr>
        <w:pStyle w:val="1"/>
        <w:spacing w:before="120" w:after="120"/>
        <w:ind w:firstLine="883"/>
        <w:jc w:val="center"/>
      </w:pPr>
      <w:r w:rsidRPr="007851B5">
        <w:rPr>
          <w:rFonts w:hint="eastAsia"/>
        </w:rPr>
        <w:t>改革研究项目立项指南</w:t>
      </w:r>
    </w:p>
    <w:p w:rsidR="006A4E77" w:rsidRPr="007851B5" w:rsidRDefault="006A4E77" w:rsidP="00522045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7851B5">
        <w:rPr>
          <w:rFonts w:hint="eastAsia"/>
          <w:sz w:val="28"/>
          <w:szCs w:val="28"/>
        </w:rPr>
        <w:t>综合研究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1.1</w:t>
      </w:r>
      <w:r w:rsidRPr="007851B5">
        <w:rPr>
          <w:rFonts w:hint="eastAsia"/>
          <w:sz w:val="28"/>
          <w:szCs w:val="28"/>
        </w:rPr>
        <w:t>适应河南经济建设和社会发展需要的高等学校办学思想、办学体制、办学模式、人才培养模式研究</w:t>
      </w:r>
      <w:r w:rsidR="001F2EFA">
        <w:rPr>
          <w:rFonts w:hint="eastAsia"/>
          <w:sz w:val="28"/>
          <w:szCs w:val="28"/>
        </w:rPr>
        <w:t>及实践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1.2</w:t>
      </w:r>
      <w:r w:rsidRPr="007851B5">
        <w:rPr>
          <w:rFonts w:hint="eastAsia"/>
          <w:sz w:val="28"/>
          <w:szCs w:val="28"/>
        </w:rPr>
        <w:t>河南省高等教育规模、结构、质量、效益协调发展及可持续发展机制研究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1.3</w:t>
      </w:r>
      <w:r w:rsidRPr="007851B5">
        <w:rPr>
          <w:rFonts w:hint="eastAsia"/>
          <w:sz w:val="28"/>
          <w:szCs w:val="28"/>
        </w:rPr>
        <w:t>河南省高等教育统筹管理与分类指导相关问题的研究与实践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1.4</w:t>
      </w:r>
      <w:r w:rsidRPr="007851B5">
        <w:rPr>
          <w:rFonts w:hint="eastAsia"/>
          <w:sz w:val="28"/>
          <w:szCs w:val="28"/>
        </w:rPr>
        <w:t>河南省高校内涵发展、特色发展影响因素研究</w:t>
      </w:r>
      <w:r w:rsidRPr="007851B5">
        <w:rPr>
          <w:sz w:val="28"/>
          <w:szCs w:val="28"/>
        </w:rPr>
        <w:t>;</w:t>
      </w:r>
    </w:p>
    <w:p w:rsidR="006A4E77" w:rsidRPr="007851B5" w:rsidRDefault="006A4E77" w:rsidP="002319AC">
      <w:pPr>
        <w:ind w:firstLineChars="0" w:firstLine="0"/>
        <w:rPr>
          <w:sz w:val="28"/>
          <w:szCs w:val="28"/>
        </w:rPr>
      </w:pPr>
      <w:r w:rsidRPr="007851B5">
        <w:rPr>
          <w:rFonts w:ascii="宋体" w:hAnsi="宋体"/>
          <w:sz w:val="28"/>
          <w:szCs w:val="28"/>
        </w:rPr>
        <w:t xml:space="preserve">     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sz w:val="28"/>
          <w:szCs w:val="28"/>
        </w:rPr>
        <w:t>1.5</w:t>
      </w:r>
      <w:r w:rsidRPr="007851B5">
        <w:rPr>
          <w:rFonts w:hint="eastAsia"/>
          <w:sz w:val="28"/>
          <w:szCs w:val="28"/>
        </w:rPr>
        <w:t>河南省应用型本科院校人才培养适应区域经济社会发展战略研究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1.6</w:t>
      </w:r>
      <w:r w:rsidRPr="007851B5">
        <w:rPr>
          <w:rFonts w:hint="eastAsia"/>
          <w:sz w:val="28"/>
          <w:szCs w:val="28"/>
        </w:rPr>
        <w:t>基于校情分析的高校规划制定策略研究；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1.7</w:t>
      </w:r>
      <w:r w:rsidR="001F4580">
        <w:rPr>
          <w:rFonts w:hint="eastAsia"/>
          <w:sz w:val="28"/>
          <w:szCs w:val="28"/>
        </w:rPr>
        <w:t>现代</w:t>
      </w:r>
      <w:r w:rsidRPr="007851B5">
        <w:rPr>
          <w:rFonts w:hint="eastAsia"/>
          <w:sz w:val="28"/>
          <w:szCs w:val="28"/>
        </w:rPr>
        <w:t>大学制度</w:t>
      </w:r>
      <w:r w:rsidR="001F2EFA">
        <w:rPr>
          <w:rFonts w:hint="eastAsia"/>
          <w:sz w:val="28"/>
          <w:szCs w:val="28"/>
        </w:rPr>
        <w:t>视阈</w:t>
      </w:r>
      <w:proofErr w:type="gramStart"/>
      <w:r w:rsidRPr="007851B5">
        <w:rPr>
          <w:rFonts w:hint="eastAsia"/>
          <w:sz w:val="28"/>
          <w:szCs w:val="28"/>
        </w:rPr>
        <w:t>下大学</w:t>
      </w:r>
      <w:proofErr w:type="gramEnd"/>
      <w:r w:rsidRPr="007851B5">
        <w:rPr>
          <w:rFonts w:hint="eastAsia"/>
          <w:sz w:val="28"/>
          <w:szCs w:val="28"/>
        </w:rPr>
        <w:t>内部治理结构优化研究与实践；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1.8</w:t>
      </w:r>
      <w:r w:rsidRPr="007851B5">
        <w:rPr>
          <w:rFonts w:hint="eastAsia"/>
          <w:sz w:val="28"/>
          <w:szCs w:val="28"/>
        </w:rPr>
        <w:t>高等教育国际化研究发展；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sz w:val="28"/>
          <w:szCs w:val="28"/>
        </w:rPr>
        <w:t>1.9</w:t>
      </w:r>
      <w:r w:rsidR="001F2EFA">
        <w:rPr>
          <w:rFonts w:hint="eastAsia"/>
          <w:sz w:val="28"/>
          <w:szCs w:val="28"/>
        </w:rPr>
        <w:t>地方本科院校转型发展与应用</w:t>
      </w:r>
      <w:r w:rsidRPr="007851B5">
        <w:rPr>
          <w:rFonts w:hint="eastAsia"/>
          <w:sz w:val="28"/>
          <w:szCs w:val="28"/>
        </w:rPr>
        <w:t>人才培养目标定位及质量体系研究；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bookmarkStart w:id="0" w:name="_GoBack"/>
      <w:bookmarkEnd w:id="0"/>
      <w:r w:rsidRPr="007851B5">
        <w:rPr>
          <w:sz w:val="28"/>
          <w:szCs w:val="28"/>
        </w:rPr>
        <w:t>1.10</w:t>
      </w:r>
      <w:r w:rsidR="001F2EFA">
        <w:rPr>
          <w:rFonts w:hint="eastAsia"/>
          <w:sz w:val="28"/>
          <w:szCs w:val="28"/>
        </w:rPr>
        <w:t>合作办学、软件学院与</w:t>
      </w:r>
      <w:r w:rsidRPr="007851B5">
        <w:rPr>
          <w:rFonts w:hint="eastAsia"/>
          <w:sz w:val="28"/>
          <w:szCs w:val="28"/>
        </w:rPr>
        <w:t>独立学院办学模式研究</w:t>
      </w:r>
      <w:r w:rsidR="001F2EFA">
        <w:rPr>
          <w:rFonts w:hint="eastAsia"/>
          <w:sz w:val="28"/>
          <w:szCs w:val="28"/>
        </w:rPr>
        <w:t>及实践</w:t>
      </w:r>
      <w:r w:rsidRPr="007851B5">
        <w:rPr>
          <w:rFonts w:hint="eastAsia"/>
          <w:sz w:val="28"/>
          <w:szCs w:val="28"/>
        </w:rPr>
        <w:t>；</w:t>
      </w:r>
    </w:p>
    <w:p w:rsidR="006A4E77" w:rsidRPr="007851B5" w:rsidRDefault="006A4E77" w:rsidP="0052204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7851B5">
        <w:rPr>
          <w:rFonts w:hint="eastAsia"/>
          <w:sz w:val="28"/>
          <w:szCs w:val="28"/>
        </w:rPr>
        <w:t>人才培养模式改革</w:t>
      </w:r>
    </w:p>
    <w:p w:rsidR="006A4E77" w:rsidRPr="007851B5" w:rsidRDefault="006A4E77" w:rsidP="001F2EFA">
      <w:pPr>
        <w:ind w:firstLine="560"/>
        <w:rPr>
          <w:sz w:val="28"/>
          <w:szCs w:val="28"/>
        </w:rPr>
      </w:pPr>
      <w:r w:rsidRPr="007851B5">
        <w:rPr>
          <w:sz w:val="28"/>
          <w:szCs w:val="28"/>
        </w:rPr>
        <w:lastRenderedPageBreak/>
        <w:t xml:space="preserve">  2.1</w:t>
      </w:r>
      <w:r w:rsidRPr="007851B5">
        <w:rPr>
          <w:rFonts w:hint="eastAsia"/>
          <w:sz w:val="28"/>
          <w:szCs w:val="28"/>
        </w:rPr>
        <w:t>不同层次、类型高校关于复合型人才、创新型人才、应用型人才、技能型人才培养方案构建及培养模式研究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sz w:val="28"/>
          <w:szCs w:val="28"/>
        </w:rPr>
        <w:t>2.2</w:t>
      </w:r>
      <w:r w:rsidRPr="007851B5">
        <w:rPr>
          <w:rFonts w:hint="eastAsia"/>
          <w:sz w:val="28"/>
          <w:szCs w:val="28"/>
        </w:rPr>
        <w:t>产学研合作培养人才研究与实践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2.3</w:t>
      </w:r>
      <w:r w:rsidRPr="007851B5">
        <w:rPr>
          <w:rFonts w:hint="eastAsia"/>
          <w:sz w:val="28"/>
          <w:szCs w:val="28"/>
        </w:rPr>
        <w:t>工程教育人才培养模式的研究与实践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2.4</w:t>
      </w:r>
      <w:r w:rsidRPr="007851B5">
        <w:rPr>
          <w:rFonts w:hint="eastAsia"/>
          <w:sz w:val="28"/>
          <w:szCs w:val="28"/>
        </w:rPr>
        <w:t>跨校、跨学科（专业）培养人才的实验研究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2.5</w:t>
      </w:r>
      <w:r w:rsidRPr="007851B5">
        <w:rPr>
          <w:rFonts w:hint="eastAsia"/>
          <w:sz w:val="28"/>
          <w:szCs w:val="28"/>
        </w:rPr>
        <w:t>国际化人才培养模式的研究与实践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2.6</w:t>
      </w:r>
      <w:r w:rsidRPr="007851B5">
        <w:rPr>
          <w:rFonts w:hint="eastAsia"/>
          <w:sz w:val="28"/>
          <w:szCs w:val="28"/>
        </w:rPr>
        <w:t>学生自主学习能力培养的人才培养模式研究与实践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2.7</w:t>
      </w:r>
      <w:r w:rsidRPr="007851B5">
        <w:rPr>
          <w:rFonts w:hint="eastAsia"/>
          <w:sz w:val="28"/>
          <w:szCs w:val="28"/>
        </w:rPr>
        <w:t>以学生能力为本的人才培养模式创新与实践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2.8</w:t>
      </w:r>
      <w:r w:rsidRPr="007851B5">
        <w:rPr>
          <w:rFonts w:hint="eastAsia"/>
          <w:sz w:val="28"/>
          <w:szCs w:val="28"/>
        </w:rPr>
        <w:t>基于毕业生入职条件调查（社会需求调查）的高校培养规格与标准研究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2.9</w:t>
      </w:r>
      <w:r w:rsidRPr="007851B5">
        <w:rPr>
          <w:rFonts w:hint="eastAsia"/>
          <w:sz w:val="28"/>
          <w:szCs w:val="28"/>
        </w:rPr>
        <w:t>高等学校人文教育与科学教育相融合的研究与实践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1F2EFA">
      <w:pPr>
        <w:ind w:firstLineChars="300" w:firstLine="840"/>
        <w:rPr>
          <w:sz w:val="28"/>
          <w:szCs w:val="28"/>
        </w:rPr>
      </w:pPr>
      <w:r w:rsidRPr="007851B5">
        <w:rPr>
          <w:sz w:val="28"/>
          <w:szCs w:val="28"/>
        </w:rPr>
        <w:t>2.10</w:t>
      </w:r>
      <w:r w:rsidRPr="007851B5">
        <w:rPr>
          <w:rFonts w:hint="eastAsia"/>
          <w:sz w:val="28"/>
          <w:szCs w:val="28"/>
        </w:rPr>
        <w:t>素质教育与通识教育、创新教育、创业教育和终身教育的人才培养模式的研究与实践</w:t>
      </w:r>
      <w:r w:rsidRPr="007851B5">
        <w:rPr>
          <w:sz w:val="28"/>
          <w:szCs w:val="28"/>
        </w:rPr>
        <w:t>;</w:t>
      </w:r>
    </w:p>
    <w:p w:rsidR="006A4E77" w:rsidRPr="007851B5" w:rsidRDefault="006A4E77" w:rsidP="00522045">
      <w:pPr>
        <w:ind w:firstLineChars="0" w:firstLine="0"/>
        <w:rPr>
          <w:noProof/>
          <w:sz w:val="28"/>
          <w:szCs w:val="28"/>
        </w:rPr>
      </w:pPr>
      <w:r w:rsidRPr="007851B5">
        <w:rPr>
          <w:rFonts w:hint="eastAsia"/>
          <w:sz w:val="28"/>
          <w:szCs w:val="28"/>
        </w:rPr>
        <w:t>三、</w:t>
      </w:r>
      <w:r w:rsidRPr="007851B5">
        <w:rPr>
          <w:rFonts w:hint="eastAsia"/>
          <w:noProof/>
          <w:sz w:val="28"/>
          <w:szCs w:val="28"/>
        </w:rPr>
        <w:t>专业、课程教学改革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3.1</w:t>
      </w:r>
      <w:r w:rsidRPr="007851B5">
        <w:rPr>
          <w:rFonts w:hint="eastAsia"/>
          <w:noProof/>
          <w:sz w:val="28"/>
          <w:szCs w:val="28"/>
        </w:rPr>
        <w:t>高等学校专业综合改革及评价体系研究与实践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3.2</w:t>
      </w:r>
      <w:r w:rsidRPr="007851B5">
        <w:rPr>
          <w:rFonts w:hint="eastAsia"/>
          <w:noProof/>
          <w:sz w:val="28"/>
          <w:szCs w:val="28"/>
        </w:rPr>
        <w:t>高等学校专业建设标准、评价体系与预警机制研究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3.3</w:t>
      </w:r>
      <w:r w:rsidRPr="007851B5">
        <w:rPr>
          <w:rFonts w:hint="eastAsia"/>
          <w:noProof/>
          <w:sz w:val="28"/>
          <w:szCs w:val="28"/>
        </w:rPr>
        <w:t>构建特色专业群研究与实践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3.4</w:t>
      </w:r>
      <w:r w:rsidRPr="007851B5">
        <w:rPr>
          <w:rFonts w:hint="eastAsia"/>
          <w:noProof/>
          <w:sz w:val="28"/>
          <w:szCs w:val="28"/>
        </w:rPr>
        <w:t>经济发展“新常态”下高校专业调整预警机制研究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3.5</w:t>
      </w:r>
      <w:r w:rsidRPr="007851B5">
        <w:rPr>
          <w:rFonts w:hint="eastAsia"/>
          <w:noProof/>
          <w:sz w:val="28"/>
          <w:szCs w:val="28"/>
        </w:rPr>
        <w:t>高校课程体系整体优化与教学内容改革研究与实践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3.6</w:t>
      </w:r>
      <w:r w:rsidRPr="007851B5">
        <w:rPr>
          <w:rFonts w:hint="eastAsia"/>
          <w:noProof/>
          <w:sz w:val="28"/>
          <w:szCs w:val="28"/>
        </w:rPr>
        <w:t>高校各级各类课程建设的研究与实践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3.7</w:t>
      </w:r>
      <w:r w:rsidRPr="007851B5">
        <w:rPr>
          <w:rFonts w:hint="eastAsia"/>
          <w:noProof/>
          <w:sz w:val="28"/>
          <w:szCs w:val="28"/>
        </w:rPr>
        <w:t>交叉学科课程建设的研究与实践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3.8</w:t>
      </w:r>
      <w:r w:rsidRPr="007851B5">
        <w:rPr>
          <w:rFonts w:hint="eastAsia"/>
          <w:noProof/>
          <w:sz w:val="28"/>
          <w:szCs w:val="28"/>
        </w:rPr>
        <w:t>各学科（专业）课程体系与教学内容整体优化研究与实践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lastRenderedPageBreak/>
        <w:t xml:space="preserve">   3.9</w:t>
      </w:r>
      <w:r w:rsidRPr="007851B5">
        <w:rPr>
          <w:rFonts w:hint="eastAsia"/>
          <w:noProof/>
          <w:sz w:val="28"/>
          <w:szCs w:val="28"/>
        </w:rPr>
        <w:t>基于专业认证的课程体系与教学内容研究与实践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3.1</w:t>
      </w:r>
      <w:r>
        <w:rPr>
          <w:noProof/>
          <w:sz w:val="28"/>
          <w:szCs w:val="28"/>
        </w:rPr>
        <w:t>0</w:t>
      </w:r>
      <w:r w:rsidRPr="007851B5">
        <w:rPr>
          <w:rFonts w:hint="eastAsia"/>
          <w:noProof/>
          <w:sz w:val="28"/>
          <w:szCs w:val="28"/>
        </w:rPr>
        <w:t>高校大型网络公开课（</w:t>
      </w:r>
      <w:r w:rsidRPr="007851B5">
        <w:rPr>
          <w:noProof/>
          <w:sz w:val="28"/>
          <w:szCs w:val="28"/>
        </w:rPr>
        <w:t>MOOC</w:t>
      </w:r>
      <w:r w:rsidRPr="007851B5">
        <w:rPr>
          <w:rFonts w:hint="eastAsia"/>
          <w:noProof/>
          <w:sz w:val="28"/>
          <w:szCs w:val="28"/>
        </w:rPr>
        <w:t>）平台研究与实践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3.1</w:t>
      </w:r>
      <w:r>
        <w:rPr>
          <w:noProof/>
          <w:sz w:val="28"/>
          <w:szCs w:val="28"/>
        </w:rPr>
        <w:t>1</w:t>
      </w:r>
      <w:r w:rsidRPr="007851B5">
        <w:rPr>
          <w:rFonts w:hint="eastAsia"/>
          <w:noProof/>
          <w:sz w:val="28"/>
          <w:szCs w:val="28"/>
        </w:rPr>
        <w:t>微课在本科教学的研究与实践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3.1</w:t>
      </w:r>
      <w:r>
        <w:rPr>
          <w:noProof/>
          <w:sz w:val="28"/>
          <w:szCs w:val="28"/>
        </w:rPr>
        <w:t>2</w:t>
      </w:r>
      <w:r w:rsidRPr="007851B5">
        <w:rPr>
          <w:rFonts w:hint="eastAsia"/>
          <w:noProof/>
          <w:sz w:val="28"/>
          <w:szCs w:val="28"/>
        </w:rPr>
        <w:t>立体化教材建设的与研究与实践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522045">
      <w:pPr>
        <w:ind w:firstLineChars="0" w:firstLine="0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</w:t>
      </w:r>
      <w:r w:rsidRPr="007851B5">
        <w:rPr>
          <w:rFonts w:hint="eastAsia"/>
          <w:noProof/>
          <w:sz w:val="28"/>
          <w:szCs w:val="28"/>
        </w:rPr>
        <w:t>四、实践教学改革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4.1</w:t>
      </w:r>
      <w:r w:rsidRPr="007851B5">
        <w:rPr>
          <w:rFonts w:hint="eastAsia"/>
          <w:noProof/>
          <w:sz w:val="28"/>
          <w:szCs w:val="28"/>
        </w:rPr>
        <w:t>高校实践教学的保障机制建立和路径选择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noProof/>
          <w:sz w:val="28"/>
          <w:szCs w:val="28"/>
        </w:rPr>
        <w:t>4.2</w:t>
      </w:r>
      <w:r w:rsidRPr="007851B5">
        <w:rPr>
          <w:rFonts w:hint="eastAsia"/>
          <w:noProof/>
          <w:sz w:val="28"/>
          <w:szCs w:val="28"/>
        </w:rPr>
        <w:t>顶岗实习的实效研究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4.3</w:t>
      </w:r>
      <w:r w:rsidRPr="007851B5">
        <w:rPr>
          <w:rFonts w:hint="eastAsia"/>
          <w:noProof/>
          <w:sz w:val="28"/>
          <w:szCs w:val="28"/>
        </w:rPr>
        <w:t>实践教学模式的改革研究与实践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4.4</w:t>
      </w:r>
      <w:r w:rsidRPr="007851B5">
        <w:rPr>
          <w:rFonts w:hint="eastAsia"/>
          <w:noProof/>
          <w:sz w:val="28"/>
          <w:szCs w:val="28"/>
        </w:rPr>
        <w:t>实验教学中心运行机制与管理模式的研究与实践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4.5</w:t>
      </w:r>
      <w:r w:rsidRPr="007851B5">
        <w:rPr>
          <w:rFonts w:hint="eastAsia"/>
          <w:noProof/>
          <w:sz w:val="28"/>
          <w:szCs w:val="28"/>
        </w:rPr>
        <w:t>面向本科生开放科研实验室的管理模式与运行机构研究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4.6</w:t>
      </w:r>
      <w:r w:rsidRPr="007851B5">
        <w:rPr>
          <w:rFonts w:hint="eastAsia"/>
          <w:noProof/>
          <w:sz w:val="28"/>
          <w:szCs w:val="28"/>
        </w:rPr>
        <w:t>大学生创新创业教育和实践教学基地建设的研究与实践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4.7</w:t>
      </w:r>
      <w:r w:rsidRPr="007851B5">
        <w:rPr>
          <w:rFonts w:hint="eastAsia"/>
          <w:noProof/>
          <w:sz w:val="28"/>
          <w:szCs w:val="28"/>
        </w:rPr>
        <w:t>实践教学资源整合与优化配置研究与实践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4.8</w:t>
      </w:r>
      <w:r w:rsidRPr="007851B5">
        <w:rPr>
          <w:rFonts w:hint="eastAsia"/>
          <w:noProof/>
          <w:sz w:val="28"/>
          <w:szCs w:val="28"/>
        </w:rPr>
        <w:t>大学生科技竞赛活动组织管理模式研究与实践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4.9</w:t>
      </w:r>
      <w:r w:rsidRPr="007851B5">
        <w:rPr>
          <w:rFonts w:hint="eastAsia"/>
          <w:noProof/>
          <w:sz w:val="28"/>
          <w:szCs w:val="28"/>
        </w:rPr>
        <w:t>第二课堂与大学生创新创业能力培养研究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4.10</w:t>
      </w:r>
      <w:r w:rsidRPr="007851B5">
        <w:rPr>
          <w:rFonts w:hint="eastAsia"/>
          <w:noProof/>
          <w:sz w:val="28"/>
          <w:szCs w:val="28"/>
        </w:rPr>
        <w:t>第二课堂对学生综合素质培养的研究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4.11</w:t>
      </w:r>
      <w:r w:rsidRPr="007851B5">
        <w:rPr>
          <w:rFonts w:hint="eastAsia"/>
          <w:noProof/>
          <w:sz w:val="28"/>
          <w:szCs w:val="28"/>
        </w:rPr>
        <w:t>高等学校虚拟仿真实验教学中心建设与运行机制研究与实践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4.12</w:t>
      </w:r>
      <w:r w:rsidRPr="007851B5">
        <w:rPr>
          <w:rFonts w:hint="eastAsia"/>
          <w:noProof/>
          <w:sz w:val="28"/>
          <w:szCs w:val="28"/>
        </w:rPr>
        <w:t>高等学校校内（外）实践教学基地（工程实践教育中心）建设的研究与实践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4.13</w:t>
      </w:r>
      <w:r w:rsidRPr="007851B5">
        <w:rPr>
          <w:rFonts w:hint="eastAsia"/>
          <w:noProof/>
          <w:sz w:val="28"/>
          <w:szCs w:val="28"/>
        </w:rPr>
        <w:t>高等学校毕业设计（论文）环节的教学改革与实践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4.14</w:t>
      </w:r>
      <w:r w:rsidRPr="007851B5">
        <w:rPr>
          <w:rFonts w:hint="eastAsia"/>
          <w:noProof/>
          <w:sz w:val="28"/>
          <w:szCs w:val="28"/>
        </w:rPr>
        <w:t>大学生创新创业教育理论与实践体系研究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522045">
      <w:pPr>
        <w:ind w:firstLineChars="0" w:firstLine="0"/>
        <w:rPr>
          <w:noProof/>
          <w:sz w:val="28"/>
          <w:szCs w:val="28"/>
        </w:rPr>
      </w:pPr>
      <w:r w:rsidRPr="007851B5">
        <w:rPr>
          <w:rFonts w:hint="eastAsia"/>
          <w:noProof/>
          <w:sz w:val="28"/>
          <w:szCs w:val="28"/>
        </w:rPr>
        <w:t>五、教学手段与教学方法改革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lastRenderedPageBreak/>
        <w:t xml:space="preserve">   5.1</w:t>
      </w:r>
      <w:r w:rsidRPr="007851B5">
        <w:rPr>
          <w:rFonts w:hint="eastAsia"/>
          <w:noProof/>
          <w:sz w:val="28"/>
          <w:szCs w:val="28"/>
        </w:rPr>
        <w:t>基于现代教育教学理念的教学方法研究与实践；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5.2</w:t>
      </w:r>
      <w:r w:rsidRPr="007851B5">
        <w:rPr>
          <w:rFonts w:hint="eastAsia"/>
          <w:noProof/>
          <w:sz w:val="28"/>
          <w:szCs w:val="28"/>
        </w:rPr>
        <w:t>基于网络信息技术的高校教学模式改革研究与实践；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5.3</w:t>
      </w:r>
      <w:r w:rsidRPr="007851B5">
        <w:rPr>
          <w:rFonts w:hint="eastAsia"/>
          <w:noProof/>
          <w:sz w:val="28"/>
          <w:szCs w:val="28"/>
        </w:rPr>
        <w:t>各类基础课程教学方法、手段的改革与实践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5.4</w:t>
      </w:r>
      <w:r w:rsidRPr="007851B5">
        <w:rPr>
          <w:rFonts w:hint="eastAsia"/>
          <w:noProof/>
          <w:sz w:val="28"/>
          <w:szCs w:val="28"/>
        </w:rPr>
        <w:t>高校课堂教学评价体系及评价方法研究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5.5</w:t>
      </w:r>
      <w:r w:rsidRPr="007851B5">
        <w:rPr>
          <w:rFonts w:hint="eastAsia"/>
          <w:noProof/>
          <w:sz w:val="28"/>
          <w:szCs w:val="28"/>
        </w:rPr>
        <w:t>网络环境下学生自主学习能力的培养与评价研究；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5.6</w:t>
      </w:r>
      <w:r w:rsidRPr="007851B5">
        <w:rPr>
          <w:rFonts w:hint="eastAsia"/>
          <w:noProof/>
          <w:sz w:val="28"/>
          <w:szCs w:val="28"/>
        </w:rPr>
        <w:t>高校大学生探究式等新兴学习方法的探索与实践；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5.7</w:t>
      </w:r>
      <w:r w:rsidRPr="007851B5">
        <w:rPr>
          <w:rFonts w:hint="eastAsia"/>
          <w:noProof/>
          <w:sz w:val="28"/>
          <w:szCs w:val="28"/>
        </w:rPr>
        <w:t>引进和借鉴国外先进教学模式与教学方法的研究；</w:t>
      </w:r>
    </w:p>
    <w:p w:rsidR="006A4E77" w:rsidRPr="007851B5" w:rsidRDefault="006A4E77" w:rsidP="00522045">
      <w:pPr>
        <w:ind w:firstLineChars="0" w:firstLine="0"/>
        <w:rPr>
          <w:noProof/>
          <w:sz w:val="28"/>
          <w:szCs w:val="28"/>
        </w:rPr>
      </w:pPr>
      <w:r w:rsidRPr="007851B5">
        <w:rPr>
          <w:rFonts w:hint="eastAsia"/>
          <w:noProof/>
          <w:sz w:val="28"/>
          <w:szCs w:val="28"/>
        </w:rPr>
        <w:t>六、教育教学管理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6.1</w:t>
      </w:r>
      <w:r w:rsidRPr="007851B5">
        <w:rPr>
          <w:rFonts w:hint="eastAsia"/>
          <w:noProof/>
          <w:sz w:val="28"/>
          <w:szCs w:val="28"/>
        </w:rPr>
        <w:t>“本科教学工程”项目建设与示范、推广、共享机制研究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noProof/>
          <w:sz w:val="28"/>
          <w:szCs w:val="28"/>
        </w:rPr>
        <w:t>6.2</w:t>
      </w:r>
      <w:r w:rsidR="001F4580">
        <w:rPr>
          <w:rFonts w:hint="eastAsia"/>
          <w:noProof/>
          <w:sz w:val="28"/>
          <w:szCs w:val="28"/>
        </w:rPr>
        <w:t>学制安排的弹性研究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6.3</w:t>
      </w:r>
      <w:r w:rsidRPr="007851B5">
        <w:rPr>
          <w:rFonts w:hint="eastAsia"/>
          <w:noProof/>
          <w:sz w:val="28"/>
          <w:szCs w:val="28"/>
        </w:rPr>
        <w:t>教学质量保障与监控体系研究；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6.4</w:t>
      </w:r>
      <w:r w:rsidRPr="007851B5">
        <w:rPr>
          <w:rFonts w:hint="eastAsia"/>
          <w:noProof/>
          <w:sz w:val="28"/>
          <w:szCs w:val="28"/>
        </w:rPr>
        <w:t>教学管理体制与运行机制的研究与实践；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6.5</w:t>
      </w:r>
      <w:r w:rsidRPr="007851B5">
        <w:rPr>
          <w:rFonts w:hint="eastAsia"/>
          <w:noProof/>
          <w:sz w:val="28"/>
          <w:szCs w:val="28"/>
        </w:rPr>
        <w:t>教学管理队伍建设研究；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6.6</w:t>
      </w:r>
      <w:r w:rsidRPr="007851B5">
        <w:rPr>
          <w:rFonts w:hint="eastAsia"/>
          <w:noProof/>
          <w:sz w:val="28"/>
          <w:szCs w:val="28"/>
        </w:rPr>
        <w:t>高校基层教学组织创新与教学管理制度改革的实验研究；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6.7</w:t>
      </w:r>
      <w:r w:rsidRPr="007851B5">
        <w:rPr>
          <w:rFonts w:hint="eastAsia"/>
          <w:noProof/>
          <w:sz w:val="28"/>
          <w:szCs w:val="28"/>
        </w:rPr>
        <w:t>学分制改革研究与实践；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6.8</w:t>
      </w:r>
      <w:r w:rsidRPr="007851B5">
        <w:rPr>
          <w:rFonts w:hint="eastAsia"/>
          <w:noProof/>
          <w:sz w:val="28"/>
          <w:szCs w:val="28"/>
        </w:rPr>
        <w:t>完善高校内部教师、院系、学校三级质量保障机制的研究与实践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6.9</w:t>
      </w:r>
      <w:r w:rsidRPr="007851B5">
        <w:rPr>
          <w:rFonts w:hint="eastAsia"/>
          <w:noProof/>
          <w:sz w:val="28"/>
          <w:szCs w:val="28"/>
        </w:rPr>
        <w:t>大学生就业质量评估研究；</w:t>
      </w:r>
    </w:p>
    <w:p w:rsidR="006A4E77" w:rsidRPr="007851B5" w:rsidRDefault="006A4E77" w:rsidP="00522045">
      <w:pPr>
        <w:ind w:firstLineChars="0" w:firstLine="0"/>
        <w:rPr>
          <w:noProof/>
          <w:sz w:val="28"/>
          <w:szCs w:val="28"/>
        </w:rPr>
      </w:pPr>
      <w:r w:rsidRPr="007851B5">
        <w:rPr>
          <w:rFonts w:hint="eastAsia"/>
          <w:noProof/>
          <w:sz w:val="28"/>
          <w:szCs w:val="28"/>
        </w:rPr>
        <w:t>七、师资队伍建设研究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noProof/>
          <w:sz w:val="28"/>
          <w:szCs w:val="28"/>
        </w:rPr>
        <w:t>7.1</w:t>
      </w:r>
      <w:r w:rsidRPr="007851B5">
        <w:rPr>
          <w:rFonts w:hint="eastAsia"/>
          <w:noProof/>
          <w:sz w:val="28"/>
          <w:szCs w:val="28"/>
        </w:rPr>
        <w:t>教师教学考核评价与奖励机制的研究与实践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7.2</w:t>
      </w:r>
      <w:r w:rsidRPr="007851B5">
        <w:rPr>
          <w:rFonts w:hint="eastAsia"/>
          <w:noProof/>
          <w:sz w:val="28"/>
          <w:szCs w:val="28"/>
        </w:rPr>
        <w:t>高等学校高层次人才队伍建设的研究与实践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lastRenderedPageBreak/>
        <w:t xml:space="preserve">   7.3</w:t>
      </w:r>
      <w:r w:rsidRPr="007851B5">
        <w:rPr>
          <w:rFonts w:hint="eastAsia"/>
          <w:noProof/>
          <w:sz w:val="28"/>
          <w:szCs w:val="28"/>
        </w:rPr>
        <w:t>非中心城市高等学校教师队伍可持续发展体制机制研究与实践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7.4</w:t>
      </w:r>
      <w:r w:rsidRPr="007851B5">
        <w:rPr>
          <w:rFonts w:hint="eastAsia"/>
          <w:noProof/>
          <w:sz w:val="28"/>
          <w:szCs w:val="28"/>
        </w:rPr>
        <w:t>教学团队建设与优秀团队形成机制的研究与实践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noProof/>
          <w:sz w:val="28"/>
          <w:szCs w:val="28"/>
        </w:rPr>
        <w:t>7.5</w:t>
      </w:r>
      <w:r w:rsidRPr="007851B5">
        <w:rPr>
          <w:rFonts w:hint="eastAsia"/>
          <w:noProof/>
          <w:sz w:val="28"/>
          <w:szCs w:val="28"/>
        </w:rPr>
        <w:t>教师教学能力发展、实践能力的提升方式与途径及评估机制研究与实践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7.6</w:t>
      </w:r>
      <w:r w:rsidRPr="007851B5">
        <w:rPr>
          <w:rFonts w:hint="eastAsia"/>
          <w:noProof/>
          <w:sz w:val="28"/>
          <w:szCs w:val="28"/>
        </w:rPr>
        <w:t>高等学校校外实践教学基地师资队伍建设研究与实践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7.7</w:t>
      </w:r>
      <w:r w:rsidRPr="007851B5">
        <w:rPr>
          <w:rFonts w:hint="eastAsia"/>
          <w:noProof/>
          <w:sz w:val="28"/>
          <w:szCs w:val="28"/>
        </w:rPr>
        <w:t>高校师德、师风建设的研究与实践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noProof/>
          <w:sz w:val="28"/>
          <w:szCs w:val="28"/>
        </w:rPr>
        <w:t>7.8</w:t>
      </w:r>
      <w:r w:rsidRPr="007851B5">
        <w:rPr>
          <w:rFonts w:hint="eastAsia"/>
          <w:noProof/>
          <w:sz w:val="28"/>
          <w:szCs w:val="28"/>
        </w:rPr>
        <w:t>提升青年教师教学能力与教学水平的途径与方法研究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7.9</w:t>
      </w:r>
      <w:r w:rsidRPr="007851B5">
        <w:rPr>
          <w:rFonts w:hint="eastAsia"/>
          <w:noProof/>
          <w:sz w:val="28"/>
          <w:szCs w:val="28"/>
        </w:rPr>
        <w:t>发挥教学名师引领作用的研究与实践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7.10</w:t>
      </w:r>
      <w:r w:rsidRPr="007851B5">
        <w:rPr>
          <w:rFonts w:hint="eastAsia"/>
          <w:noProof/>
          <w:sz w:val="28"/>
          <w:szCs w:val="28"/>
        </w:rPr>
        <w:t>实验教学队伍建设的研究与实践</w:t>
      </w:r>
      <w:r w:rsidRPr="007851B5">
        <w:rPr>
          <w:noProof/>
          <w:sz w:val="28"/>
          <w:szCs w:val="28"/>
        </w:rPr>
        <w:t>;</w:t>
      </w:r>
    </w:p>
    <w:p w:rsidR="006A4E77" w:rsidRDefault="006A4E77" w:rsidP="001F2EFA">
      <w:pPr>
        <w:ind w:firstLineChars="95" w:firstLine="266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noProof/>
          <w:sz w:val="28"/>
          <w:szCs w:val="28"/>
        </w:rPr>
        <w:t>7.11</w:t>
      </w:r>
      <w:r w:rsidR="00522045">
        <w:rPr>
          <w:rFonts w:hint="eastAsia"/>
          <w:noProof/>
          <w:sz w:val="28"/>
          <w:szCs w:val="28"/>
        </w:rPr>
        <w:t>基于教学为中心的教师评价与管理机制创新</w:t>
      </w:r>
      <w:r w:rsidRPr="007851B5">
        <w:rPr>
          <w:rFonts w:hint="eastAsia"/>
          <w:noProof/>
          <w:sz w:val="28"/>
          <w:szCs w:val="28"/>
        </w:rPr>
        <w:t>研究与实践</w:t>
      </w:r>
      <w:r w:rsidRPr="007851B5">
        <w:rPr>
          <w:noProof/>
          <w:sz w:val="28"/>
          <w:szCs w:val="28"/>
        </w:rPr>
        <w:t>;</w:t>
      </w:r>
    </w:p>
    <w:p w:rsidR="006A4E77" w:rsidRPr="007851B5" w:rsidRDefault="006A4E77" w:rsidP="00522045">
      <w:pPr>
        <w:ind w:firstLineChars="0" w:firstLine="0"/>
        <w:rPr>
          <w:noProof/>
          <w:sz w:val="28"/>
          <w:szCs w:val="28"/>
        </w:rPr>
      </w:pPr>
      <w:r w:rsidRPr="007851B5">
        <w:rPr>
          <w:rFonts w:hint="eastAsia"/>
          <w:noProof/>
          <w:sz w:val="28"/>
          <w:szCs w:val="28"/>
        </w:rPr>
        <w:t>八、其他</w:t>
      </w:r>
    </w:p>
    <w:p w:rsidR="006A4E77" w:rsidRPr="007851B5" w:rsidRDefault="006A4E77" w:rsidP="00C21ACC">
      <w:pPr>
        <w:ind w:firstLineChars="0" w:firstLine="0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  8.X.</w:t>
      </w:r>
      <w:r w:rsidRPr="007851B5">
        <w:rPr>
          <w:rFonts w:hint="eastAsia"/>
          <w:noProof/>
          <w:sz w:val="28"/>
          <w:szCs w:val="28"/>
        </w:rPr>
        <w:t>申请者可结合高等教育教学实际、自行确定其他选题。</w:t>
      </w:r>
    </w:p>
    <w:p w:rsidR="006A4E77" w:rsidRPr="007851B5" w:rsidRDefault="006A4E77" w:rsidP="00C21ACC">
      <w:pPr>
        <w:ind w:firstLineChars="0" w:firstLine="0"/>
        <w:rPr>
          <w:noProof/>
          <w:sz w:val="28"/>
          <w:szCs w:val="28"/>
        </w:rPr>
      </w:pPr>
      <w:r w:rsidRPr="007851B5">
        <w:rPr>
          <w:noProof/>
          <w:sz w:val="28"/>
          <w:szCs w:val="28"/>
        </w:rPr>
        <w:t xml:space="preserve">     </w:t>
      </w:r>
      <w:r w:rsidRPr="007851B5">
        <w:rPr>
          <w:rFonts w:hint="eastAsia"/>
          <w:noProof/>
          <w:sz w:val="28"/>
          <w:szCs w:val="28"/>
        </w:rPr>
        <w:t>说明：以上条项均为选题内容的大方向，而不是具体的项目名称。申请者一般不应直接使用本指南中的某一条项作为具体的研究题目，应该参考本项目指南，根据个人实际情况进行立项选择，明确具体申报项目。另，文中带“</w:t>
      </w:r>
      <w:r w:rsidRPr="007851B5">
        <w:rPr>
          <w:rFonts w:ascii="宋体" w:hAnsi="宋体" w:hint="eastAsia"/>
          <w:sz w:val="28"/>
          <w:szCs w:val="28"/>
        </w:rPr>
        <w:t>★</w:t>
      </w:r>
      <w:r w:rsidRPr="007851B5">
        <w:rPr>
          <w:rFonts w:hint="eastAsia"/>
          <w:noProof/>
          <w:sz w:val="28"/>
          <w:szCs w:val="28"/>
        </w:rPr>
        <w:t>”为校领导建议研究方向。</w:t>
      </w:r>
    </w:p>
    <w:sectPr w:rsidR="006A4E77" w:rsidRPr="007851B5" w:rsidSect="00531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85A" w:rsidRDefault="00A4685A" w:rsidP="001F2EFA">
      <w:pPr>
        <w:spacing w:line="240" w:lineRule="auto"/>
        <w:ind w:firstLine="420"/>
      </w:pPr>
      <w:r>
        <w:separator/>
      </w:r>
    </w:p>
  </w:endnote>
  <w:endnote w:type="continuationSeparator" w:id="0">
    <w:p w:rsidR="00A4685A" w:rsidRDefault="00A4685A" w:rsidP="001F2EF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77" w:rsidRDefault="006A4E77" w:rsidP="001F2EFA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FA" w:rsidRDefault="001F2EFA" w:rsidP="001F2EFA">
    <w:pPr>
      <w:pStyle w:val="a6"/>
      <w:ind w:firstLine="360"/>
      <w:jc w:val="center"/>
    </w:pPr>
    <w:fldSimple w:instr=" PAGE   \* MERGEFORMAT ">
      <w:r w:rsidR="00522045" w:rsidRPr="00522045">
        <w:rPr>
          <w:noProof/>
          <w:lang w:val="zh-CN"/>
        </w:rPr>
        <w:t>1</w:t>
      </w:r>
    </w:fldSimple>
  </w:p>
  <w:p w:rsidR="006A4E77" w:rsidRDefault="006A4E77" w:rsidP="001F2EFA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77" w:rsidRDefault="006A4E77" w:rsidP="001F2EFA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85A" w:rsidRDefault="00A4685A" w:rsidP="001F2EFA">
      <w:pPr>
        <w:spacing w:line="240" w:lineRule="auto"/>
        <w:ind w:firstLine="420"/>
      </w:pPr>
      <w:r>
        <w:separator/>
      </w:r>
    </w:p>
  </w:footnote>
  <w:footnote w:type="continuationSeparator" w:id="0">
    <w:p w:rsidR="00A4685A" w:rsidRDefault="00A4685A" w:rsidP="001F2EF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77" w:rsidRDefault="006A4E77" w:rsidP="001F2EFA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77" w:rsidRDefault="006A4E77" w:rsidP="001F2EFA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77" w:rsidRDefault="006A4E77" w:rsidP="001F2EFA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146"/>
    <w:multiLevelType w:val="hybridMultilevel"/>
    <w:tmpl w:val="764CDBD0"/>
    <w:lvl w:ilvl="0" w:tplc="63646E9A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6175007"/>
    <w:multiLevelType w:val="hybridMultilevel"/>
    <w:tmpl w:val="27403168"/>
    <w:lvl w:ilvl="0" w:tplc="897CDDA8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B79"/>
    <w:rsid w:val="00080EEE"/>
    <w:rsid w:val="00125760"/>
    <w:rsid w:val="00160946"/>
    <w:rsid w:val="001F2EFA"/>
    <w:rsid w:val="001F4580"/>
    <w:rsid w:val="002319AC"/>
    <w:rsid w:val="00275271"/>
    <w:rsid w:val="003A2B1B"/>
    <w:rsid w:val="00465E37"/>
    <w:rsid w:val="004E24A0"/>
    <w:rsid w:val="00522045"/>
    <w:rsid w:val="00531CA9"/>
    <w:rsid w:val="005A5CC3"/>
    <w:rsid w:val="005D40CF"/>
    <w:rsid w:val="00611F40"/>
    <w:rsid w:val="00663411"/>
    <w:rsid w:val="006A4E77"/>
    <w:rsid w:val="006B4631"/>
    <w:rsid w:val="006C7EFD"/>
    <w:rsid w:val="00726460"/>
    <w:rsid w:val="00762404"/>
    <w:rsid w:val="007851B5"/>
    <w:rsid w:val="009014D9"/>
    <w:rsid w:val="00927022"/>
    <w:rsid w:val="009631E8"/>
    <w:rsid w:val="009E7A6C"/>
    <w:rsid w:val="00A4685A"/>
    <w:rsid w:val="00A864A9"/>
    <w:rsid w:val="00A97B79"/>
    <w:rsid w:val="00B062EC"/>
    <w:rsid w:val="00B339CA"/>
    <w:rsid w:val="00BD211C"/>
    <w:rsid w:val="00C21ACC"/>
    <w:rsid w:val="00C376F2"/>
    <w:rsid w:val="00D06BD3"/>
    <w:rsid w:val="00D15A07"/>
    <w:rsid w:val="00F5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A9"/>
    <w:pPr>
      <w:spacing w:line="360" w:lineRule="auto"/>
      <w:ind w:firstLineChars="200" w:firstLine="20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21A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21ACC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125760"/>
    <w:pPr>
      <w:ind w:firstLine="420"/>
    </w:pPr>
  </w:style>
  <w:style w:type="paragraph" w:styleId="a4">
    <w:name w:val="Balloon Text"/>
    <w:basedOn w:val="a"/>
    <w:link w:val="Char"/>
    <w:uiPriority w:val="99"/>
    <w:semiHidden/>
    <w:rsid w:val="009014D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9014D9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B3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B339CA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B339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B339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348</Words>
  <Characters>1988</Characters>
  <Application>Microsoft Office Word</Application>
  <DocSecurity>0</DocSecurity>
  <Lines>16</Lines>
  <Paragraphs>4</Paragraphs>
  <ScaleCrop>false</ScaleCrop>
  <Company>mycomputer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lenovo1</cp:lastModifiedBy>
  <cp:revision>4</cp:revision>
  <cp:lastPrinted>2015-11-17T07:26:00Z</cp:lastPrinted>
  <dcterms:created xsi:type="dcterms:W3CDTF">2015-11-17T08:02:00Z</dcterms:created>
  <dcterms:modified xsi:type="dcterms:W3CDTF">2015-11-18T03:16:00Z</dcterms:modified>
</cp:coreProperties>
</file>